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CF251" w14:textId="77777777" w:rsidR="00AC68CF" w:rsidRDefault="00EB6588">
      <w:pPr>
        <w:spacing w:after="120" w:line="360" w:lineRule="auto"/>
        <w:rPr>
          <w:rFonts w:ascii="Arial" w:hAnsi="Arial"/>
          <w:color w:val="000000"/>
          <w:sz w:val="22"/>
          <w:szCs w:val="22"/>
        </w:rPr>
      </w:pPr>
      <w:r>
        <w:rPr>
          <w:rFonts w:ascii="Arial" w:hAnsi="Arial"/>
          <w:b/>
          <w:bCs/>
          <w:color w:val="000000"/>
          <w:sz w:val="22"/>
          <w:szCs w:val="22"/>
        </w:rPr>
        <w:t>DMRZ.de kooperiert mit Berufsverbänden</w:t>
      </w:r>
      <w:r>
        <w:rPr>
          <w:rFonts w:ascii="Arial" w:hAnsi="Arial"/>
          <w:bCs/>
          <w:color w:val="000000"/>
          <w:sz w:val="22"/>
          <w:szCs w:val="22"/>
        </w:rPr>
        <w:br/>
      </w:r>
      <w:r>
        <w:rPr>
          <w:rFonts w:ascii="Arial" w:hAnsi="Arial"/>
          <w:b/>
          <w:bCs/>
          <w:color w:val="000000"/>
          <w:sz w:val="22"/>
          <w:szCs w:val="22"/>
        </w:rPr>
        <w:t>Verbände und Mitglieder von DMRZ.de profitieren von attraktiven Verbandskonditionen</w:t>
      </w:r>
    </w:p>
    <w:p w14:paraId="44F8BB5B" w14:textId="77777777" w:rsidR="00AC68CF" w:rsidRDefault="00EB6588">
      <w:pPr>
        <w:spacing w:after="120" w:line="360" w:lineRule="auto"/>
        <w:rPr>
          <w:rFonts w:ascii="Arial" w:hAnsi="Arial"/>
          <w:color w:val="000000"/>
          <w:sz w:val="22"/>
          <w:szCs w:val="22"/>
        </w:rPr>
      </w:pPr>
      <w:r>
        <w:rPr>
          <w:rFonts w:ascii="Arial" w:hAnsi="Arial"/>
          <w:b/>
          <w:bCs/>
          <w:color w:val="000000"/>
          <w:sz w:val="22"/>
          <w:szCs w:val="22"/>
        </w:rPr>
        <w:t xml:space="preserve">Düsseldorf, den </w:t>
      </w:r>
      <w:r>
        <w:rPr>
          <w:rFonts w:ascii="Arial" w:hAnsi="Arial"/>
          <w:b/>
          <w:bCs/>
          <w:color w:val="000000"/>
          <w:sz w:val="22"/>
          <w:szCs w:val="22"/>
        </w:rPr>
        <w:t>18. Ju</w:t>
      </w:r>
      <w:r>
        <w:rPr>
          <w:rFonts w:ascii="Arial" w:hAnsi="Arial"/>
          <w:b/>
          <w:bCs/>
          <w:color w:val="000000"/>
          <w:sz w:val="22"/>
          <w:szCs w:val="22"/>
        </w:rPr>
        <w:t xml:space="preserve">ni 2019. Attraktive Rabatte von bis zu 25 Prozent auf Tarife und Servicepakete bietet das </w:t>
      </w:r>
      <w:r>
        <w:rPr>
          <w:rFonts w:ascii="Arial" w:hAnsi="Arial"/>
          <w:b/>
          <w:bCs/>
          <w:color w:val="000000"/>
          <w:sz w:val="22"/>
          <w:szCs w:val="22"/>
        </w:rPr>
        <w:t>Deutsche Medizinrechenzentrum sonstigen Leistungserbringern im Gesundheitswesen, die über die Online-Plattform DMRZ.de mit den Kostenträgern abrechnen und einem kooperierenden Berufsverband angehören.</w:t>
      </w:r>
    </w:p>
    <w:p w14:paraId="1538792A" w14:textId="77777777" w:rsidR="00AC68CF" w:rsidRDefault="00EB6588">
      <w:pPr>
        <w:spacing w:line="360" w:lineRule="auto"/>
        <w:rPr>
          <w:rFonts w:ascii="Arial" w:hAnsi="Arial"/>
          <w:b/>
          <w:bCs/>
          <w:color w:val="000000"/>
          <w:sz w:val="22"/>
          <w:szCs w:val="22"/>
        </w:rPr>
      </w:pPr>
      <w:r>
        <w:rPr>
          <w:rFonts w:ascii="Arial" w:hAnsi="Arial"/>
          <w:b/>
          <w:bCs/>
          <w:color w:val="000000"/>
          <w:sz w:val="22"/>
          <w:szCs w:val="22"/>
        </w:rPr>
        <w:t>Verbandsvorteile einfach sichern</w:t>
      </w:r>
    </w:p>
    <w:p w14:paraId="328CF156" w14:textId="77777777" w:rsidR="00AC68CF" w:rsidRDefault="00EB6588">
      <w:pPr>
        <w:spacing w:after="120" w:line="360" w:lineRule="auto"/>
        <w:rPr>
          <w:rFonts w:ascii="Arial" w:hAnsi="Arial"/>
          <w:bCs/>
          <w:color w:val="000000"/>
          <w:sz w:val="22"/>
          <w:szCs w:val="22"/>
        </w:rPr>
      </w:pPr>
      <w:r>
        <w:rPr>
          <w:rFonts w:ascii="Arial" w:hAnsi="Arial"/>
          <w:bCs/>
          <w:color w:val="000000"/>
          <w:sz w:val="22"/>
          <w:szCs w:val="22"/>
        </w:rPr>
        <w:t>Leistungserbringer a</w:t>
      </w:r>
      <w:r>
        <w:rPr>
          <w:rFonts w:ascii="Arial" w:hAnsi="Arial"/>
          <w:bCs/>
          <w:color w:val="000000"/>
          <w:sz w:val="22"/>
          <w:szCs w:val="22"/>
        </w:rPr>
        <w:t>us den Bereichen Pflege, Krankentransport, Heil- und Hilfsmittel, Selektiv und Rehasport rechnen über DMRZ.de einfach, schnell und verlässlich mit Krankenkassen und allen Kostenträgern ab. Exklusive zusätzliche Vorteile erhalten jetzt viele Neu- und Bestan</w:t>
      </w:r>
      <w:r>
        <w:rPr>
          <w:rFonts w:ascii="Arial" w:hAnsi="Arial"/>
          <w:bCs/>
          <w:color w:val="000000"/>
          <w:sz w:val="22"/>
          <w:szCs w:val="22"/>
        </w:rPr>
        <w:t>dskunden: Hat der eigene Berufsverband einen Kooperationsvertrag mi</w:t>
      </w:r>
      <w:bookmarkStart w:id="0" w:name="_GoBack"/>
      <w:bookmarkEnd w:id="0"/>
      <w:r>
        <w:rPr>
          <w:rFonts w:ascii="Arial" w:hAnsi="Arial"/>
          <w:bCs/>
          <w:color w:val="000000"/>
          <w:sz w:val="22"/>
          <w:szCs w:val="22"/>
        </w:rPr>
        <w:t>t DMRZ.de abgeschlossen, wird der persönliche DMRZ.de-Zugang unverzüglich auf die nochmals günstigeren Sonderkonditionen mit Preisnachlässen von bis zu 25 Prozent in der ersten Vertragsperi</w:t>
      </w:r>
      <w:r>
        <w:rPr>
          <w:rFonts w:ascii="Arial" w:hAnsi="Arial"/>
          <w:bCs/>
          <w:color w:val="000000"/>
          <w:sz w:val="22"/>
          <w:szCs w:val="22"/>
        </w:rPr>
        <w:t>ode des gewählten Tarifs umgestellt, sobald eine Mitgliedsbescheinigung vorliegt.</w:t>
      </w:r>
    </w:p>
    <w:p w14:paraId="6413491B" w14:textId="77777777" w:rsidR="00AC68CF" w:rsidRDefault="00EB6588">
      <w:pPr>
        <w:spacing w:line="360" w:lineRule="auto"/>
        <w:rPr>
          <w:rFonts w:ascii="Arial" w:hAnsi="Arial"/>
          <w:b/>
          <w:bCs/>
          <w:color w:val="000000"/>
          <w:sz w:val="22"/>
          <w:szCs w:val="22"/>
        </w:rPr>
      </w:pPr>
      <w:r>
        <w:rPr>
          <w:rFonts w:ascii="Arial" w:hAnsi="Arial"/>
          <w:b/>
          <w:bCs/>
          <w:color w:val="000000"/>
          <w:sz w:val="22"/>
          <w:szCs w:val="22"/>
        </w:rPr>
        <w:t>Auf dem Laufenden bleiben lohnt sich</w:t>
      </w:r>
    </w:p>
    <w:p w14:paraId="52E87AFB" w14:textId="77777777" w:rsidR="00AC68CF" w:rsidRDefault="00EB6588">
      <w:pPr>
        <w:spacing w:after="120" w:line="360" w:lineRule="auto"/>
        <w:rPr>
          <w:rFonts w:ascii="Arial" w:hAnsi="Arial"/>
          <w:sz w:val="22"/>
          <w:szCs w:val="22"/>
        </w:rPr>
      </w:pPr>
      <w:r>
        <w:rPr>
          <w:rFonts w:ascii="Arial" w:hAnsi="Arial"/>
          <w:bCs/>
          <w:color w:val="000000"/>
          <w:sz w:val="22"/>
          <w:szCs w:val="22"/>
        </w:rPr>
        <w:t>Das Dienstleistungsangebot, mit dem DMRZ.de die vorgeschriebene elektronische (DTA-) Abrechnung mit den Kostenträgern wie auch die gesam</w:t>
      </w:r>
      <w:r>
        <w:rPr>
          <w:rFonts w:ascii="Arial" w:hAnsi="Arial"/>
          <w:bCs/>
          <w:color w:val="000000"/>
          <w:sz w:val="22"/>
          <w:szCs w:val="22"/>
        </w:rPr>
        <w:t>te Betriebsführung erleichtert, überzeugt auch mit unseren neuen Tarifen eine wachsende Zahl von Kunden und immer mehr Vertreter von Berufsverbänden. Verschiedene Pflege-, Krankentransport-, Reha- und Heilmittel-Verbände konnte DMRZ.de erneut für eine Koop</w:t>
      </w:r>
      <w:r>
        <w:rPr>
          <w:rFonts w:ascii="Arial" w:hAnsi="Arial"/>
          <w:bCs/>
          <w:color w:val="000000"/>
          <w:sz w:val="22"/>
          <w:szCs w:val="22"/>
        </w:rPr>
        <w:t xml:space="preserve">eration zugunsten seiner Kunden gewinnen; mit zahlreichen anderen laufen die Gespräche. Informationen über bestehende und neue Vereinbarungen sind beim eigenen Verband zu erfragen und stets aktuell auf der DMRZ.de-Internetseite unter </w:t>
      </w:r>
      <w:hyperlink r:id="rId6" w:history="1">
        <w:r>
          <w:rPr>
            <w:rFonts w:ascii="Arial" w:hAnsi="Arial"/>
            <w:sz w:val="22"/>
            <w:szCs w:val="22"/>
          </w:rPr>
          <w:t>www.dmrz.de/ueber-uns/verbaende</w:t>
        </w:r>
      </w:hyperlink>
      <w:r>
        <w:rPr>
          <w:rFonts w:ascii="Arial" w:hAnsi="Arial"/>
          <w:bCs/>
          <w:color w:val="000000"/>
          <w:sz w:val="22"/>
          <w:szCs w:val="22"/>
        </w:rPr>
        <w:t xml:space="preserve"> zu finden.</w:t>
      </w:r>
    </w:p>
    <w:p w14:paraId="3BC2D7C9" w14:textId="77777777" w:rsidR="00AC68CF" w:rsidRDefault="00EB6588">
      <w:pPr>
        <w:spacing w:line="360" w:lineRule="auto"/>
        <w:rPr>
          <w:rFonts w:ascii="Arial" w:hAnsi="Arial"/>
          <w:b/>
          <w:bCs/>
          <w:color w:val="000000"/>
          <w:sz w:val="22"/>
          <w:szCs w:val="22"/>
        </w:rPr>
      </w:pPr>
      <w:r>
        <w:rPr>
          <w:rFonts w:ascii="Arial" w:hAnsi="Arial"/>
          <w:b/>
          <w:bCs/>
          <w:color w:val="000000"/>
          <w:sz w:val="22"/>
          <w:szCs w:val="22"/>
        </w:rPr>
        <w:t>Günstige Leistungspakete für alle</w:t>
      </w:r>
    </w:p>
    <w:p w14:paraId="3CDD0360" w14:textId="77777777" w:rsidR="00AC68CF" w:rsidRDefault="00EB6588">
      <w:pPr>
        <w:spacing w:after="120" w:line="360" w:lineRule="auto"/>
        <w:rPr>
          <w:rFonts w:ascii="Arial" w:hAnsi="Arial"/>
          <w:bCs/>
          <w:sz w:val="22"/>
          <w:szCs w:val="22"/>
        </w:rPr>
      </w:pPr>
      <w:r>
        <w:rPr>
          <w:rFonts w:ascii="Arial" w:hAnsi="Arial"/>
          <w:bCs/>
          <w:color w:val="000000"/>
          <w:sz w:val="22"/>
          <w:szCs w:val="22"/>
        </w:rPr>
        <w:t>Von vereinfachten Tarifoptionen und gebündelten Serviceangeboten bei DMRZ.de profitieren seit dem Frühjahr alle sonstigen Leistungserbringer. D</w:t>
      </w:r>
      <w:r>
        <w:rPr>
          <w:rFonts w:ascii="Arial" w:hAnsi="Arial"/>
          <w:bCs/>
          <w:color w:val="000000"/>
          <w:sz w:val="22"/>
          <w:szCs w:val="22"/>
        </w:rPr>
        <w:t xml:space="preserve">ie Preise sind moderat, die DMRZ.de-Tarife einfach, transparent und fair. Ein mit nur wenigen Klicks bedienbarer Tarifrechner auf </w:t>
      </w:r>
      <w:hyperlink r:id="rId7" w:history="1">
        <w:r>
          <w:rPr>
            <w:rFonts w:ascii="Arial" w:hAnsi="Arial"/>
            <w:bCs/>
            <w:sz w:val="22"/>
            <w:szCs w:val="22"/>
          </w:rPr>
          <w:t>www.dmrz.de/preise</w:t>
        </w:r>
      </w:hyperlink>
      <w:r>
        <w:rPr>
          <w:rFonts w:ascii="Arial" w:hAnsi="Arial"/>
          <w:bCs/>
          <w:color w:val="000000"/>
          <w:sz w:val="22"/>
          <w:szCs w:val="22"/>
        </w:rPr>
        <w:t xml:space="preserve"> unterstützt Sie bei der Wahl Ihres individuellen Leistungspakets. Sie wählen je nach Abrechnungsvolumen und gewünschter Laufzeit einen von drei Tarifen mit unterschiedlichem Leistungsumfang und kombinieren ihn mit einem Servicepaket. Dafür rechnen sie beq</w:t>
      </w:r>
      <w:r>
        <w:rPr>
          <w:rFonts w:ascii="Arial" w:hAnsi="Arial"/>
          <w:bCs/>
          <w:color w:val="000000"/>
          <w:sz w:val="22"/>
          <w:szCs w:val="22"/>
        </w:rPr>
        <w:t>uem und sicher über die von vielen Kunden empfohlene Cloud-Software von DMRZ.de ab und nutzen die umfangreichen Funktionen der branchenspezifischen Software wie etwa eine integrierte Patienten-, Personal- oder Fuhrparkverwaltung, Pflegedokumentation oder A</w:t>
      </w:r>
      <w:r>
        <w:rPr>
          <w:rFonts w:ascii="Arial" w:hAnsi="Arial"/>
          <w:bCs/>
          <w:color w:val="000000"/>
          <w:sz w:val="22"/>
          <w:szCs w:val="22"/>
        </w:rPr>
        <w:t>rbeitszeitkonten, Leistungs- oder Tourenplanung, App und zahlreiche Extras.</w:t>
      </w:r>
    </w:p>
    <w:p w14:paraId="05D74D0D" w14:textId="77777777" w:rsidR="00AC68CF" w:rsidRDefault="00EB6588">
      <w:pPr>
        <w:spacing w:line="360" w:lineRule="auto"/>
        <w:rPr>
          <w:rFonts w:ascii="Arial" w:hAnsi="Arial"/>
          <w:b/>
          <w:bCs/>
          <w:color w:val="000000"/>
          <w:sz w:val="22"/>
          <w:szCs w:val="22"/>
        </w:rPr>
      </w:pPr>
      <w:r>
        <w:rPr>
          <w:rFonts w:ascii="Arial" w:hAnsi="Arial"/>
          <w:b/>
          <w:bCs/>
          <w:color w:val="000000"/>
          <w:sz w:val="22"/>
          <w:szCs w:val="22"/>
        </w:rPr>
        <w:t>Sofort profitieren, später zahlen</w:t>
      </w:r>
    </w:p>
    <w:p w14:paraId="2FB390AA" w14:textId="77777777" w:rsidR="00AC68CF" w:rsidRDefault="00EB6588">
      <w:pPr>
        <w:spacing w:after="120" w:line="360" w:lineRule="auto"/>
        <w:rPr>
          <w:rFonts w:ascii="Arial" w:hAnsi="Arial"/>
          <w:bCs/>
          <w:color w:val="000000"/>
          <w:sz w:val="22"/>
          <w:szCs w:val="22"/>
        </w:rPr>
      </w:pPr>
      <w:r>
        <w:rPr>
          <w:rFonts w:ascii="Arial" w:hAnsi="Arial"/>
          <w:bCs/>
          <w:color w:val="000000"/>
          <w:sz w:val="22"/>
          <w:szCs w:val="22"/>
        </w:rPr>
        <w:t>Für alle Bestandskunden, die den Leistungsumfang ihres aktuellen Paketes aufstocken möchten, gilt ein besonderes Angebot: Mit wenigen Klicks könn</w:t>
      </w:r>
      <w:r>
        <w:rPr>
          <w:rFonts w:ascii="Arial" w:hAnsi="Arial"/>
          <w:bCs/>
          <w:color w:val="000000"/>
          <w:sz w:val="22"/>
          <w:szCs w:val="22"/>
        </w:rPr>
        <w:t xml:space="preserve">en sie über ihren persönlichen Zugang im </w:t>
      </w:r>
      <w:r>
        <w:rPr>
          <w:rFonts w:ascii="Arial" w:hAnsi="Arial"/>
          <w:bCs/>
          <w:color w:val="000000"/>
          <w:sz w:val="22"/>
          <w:szCs w:val="22"/>
        </w:rPr>
        <w:lastRenderedPageBreak/>
        <w:t>DMRZ.de-Shop ein Upgrade bestellen. Die gewünschten Zusatzleistungen stehen sofort zur Verfügung – berechnet wird der neue Tarif erst ab dem folgenden Vertragsmonat.</w:t>
      </w:r>
    </w:p>
    <w:p w14:paraId="16C1924B" w14:textId="77777777" w:rsidR="00AC68CF" w:rsidRDefault="00EB6588">
      <w:pPr>
        <w:tabs>
          <w:tab w:val="left" w:pos="5790"/>
        </w:tabs>
        <w:spacing w:line="360" w:lineRule="auto"/>
        <w:rPr>
          <w:rFonts w:ascii="Arial" w:hAnsi="Arial"/>
          <w:b/>
          <w:bCs/>
          <w:color w:val="000000"/>
          <w:sz w:val="22"/>
          <w:szCs w:val="22"/>
        </w:rPr>
      </w:pPr>
      <w:r>
        <w:rPr>
          <w:rFonts w:ascii="Arial" w:hAnsi="Arial"/>
          <w:b/>
          <w:bCs/>
          <w:color w:val="000000"/>
          <w:sz w:val="22"/>
          <w:szCs w:val="22"/>
        </w:rPr>
        <w:t xml:space="preserve">Unverbindlich testen </w:t>
      </w:r>
      <w:r>
        <w:rPr>
          <w:rFonts w:ascii="Arial" w:hAnsi="Arial"/>
          <w:b/>
          <w:bCs/>
          <w:color w:val="000000"/>
          <w:sz w:val="22"/>
          <w:szCs w:val="22"/>
        </w:rPr>
        <w:tab/>
      </w:r>
    </w:p>
    <w:p w14:paraId="1B15F421" w14:textId="77777777" w:rsidR="00AC68CF" w:rsidRDefault="00EB6588">
      <w:pPr>
        <w:spacing w:after="120" w:line="360" w:lineRule="auto"/>
        <w:rPr>
          <w:rFonts w:ascii="Arial" w:hAnsi="Arial"/>
          <w:bCs/>
          <w:sz w:val="22"/>
          <w:szCs w:val="22"/>
        </w:rPr>
      </w:pPr>
      <w:r>
        <w:rPr>
          <w:rFonts w:ascii="Arial" w:hAnsi="Arial"/>
          <w:bCs/>
          <w:color w:val="000000"/>
          <w:sz w:val="22"/>
          <w:szCs w:val="22"/>
        </w:rPr>
        <w:t>In einer kostenlosen Test</w:t>
      </w:r>
      <w:r>
        <w:rPr>
          <w:rFonts w:ascii="Arial" w:hAnsi="Arial"/>
          <w:bCs/>
          <w:color w:val="000000"/>
          <w:sz w:val="22"/>
          <w:szCs w:val="22"/>
        </w:rPr>
        <w:t xml:space="preserve">phase können Interessenten sechs Wochen lang fast alle Funktionen der Software nutzen (einzige Ausnahme: Abrechnungen sind in diesem Zeitraum nicht möglich). Melden Sie sich direkt an unter </w:t>
      </w:r>
      <w:hyperlink r:id="rId8" w:history="1">
        <w:r>
          <w:rPr>
            <w:rFonts w:ascii="Arial" w:hAnsi="Arial"/>
            <w:bCs/>
            <w:sz w:val="22"/>
            <w:szCs w:val="22"/>
          </w:rPr>
          <w:t>www.dmr</w:t>
        </w:r>
        <w:r>
          <w:rPr>
            <w:rFonts w:ascii="Arial" w:hAnsi="Arial"/>
            <w:bCs/>
            <w:sz w:val="22"/>
            <w:szCs w:val="22"/>
          </w:rPr>
          <w:t>z.de/kostenlos-registrieren</w:t>
        </w:r>
      </w:hyperlink>
      <w:r>
        <w:rPr>
          <w:rFonts w:ascii="Arial" w:hAnsi="Arial"/>
          <w:bCs/>
          <w:color w:val="000000"/>
          <w:sz w:val="22"/>
          <w:szCs w:val="22"/>
        </w:rPr>
        <w:t>. Wer danach sein Leistungspaket – die individuelle Kombination aus Tarif und Servicepaket – im DMRZ.de-Shop bestellt, kann eingegebene Datensätze übernehmen; ansonsten werden sie sicher und rückstandslos gelöscht.</w:t>
      </w:r>
    </w:p>
    <w:p w14:paraId="34436843" w14:textId="77777777" w:rsidR="00AC68CF" w:rsidRDefault="00EB6588">
      <w:pPr>
        <w:spacing w:after="120" w:line="360" w:lineRule="auto"/>
        <w:rPr>
          <w:rFonts w:ascii="Arial" w:hAnsi="Arial"/>
          <w:sz w:val="22"/>
          <w:szCs w:val="22"/>
        </w:rPr>
      </w:pPr>
      <w:r>
        <w:rPr>
          <w:rFonts w:ascii="Arial" w:hAnsi="Arial"/>
          <w:b/>
          <w:bCs/>
          <w:color w:val="000000"/>
          <w:sz w:val="22"/>
          <w:szCs w:val="22"/>
        </w:rPr>
        <w:t xml:space="preserve">Beratung </w:t>
      </w:r>
      <w:r>
        <w:rPr>
          <w:rFonts w:ascii="Arial" w:hAnsi="Arial"/>
          <w:bCs/>
          <w:color w:val="000000"/>
          <w:sz w:val="22"/>
          <w:szCs w:val="22"/>
        </w:rPr>
        <w:t>unte</w:t>
      </w:r>
      <w:r>
        <w:rPr>
          <w:rFonts w:ascii="Arial" w:hAnsi="Arial"/>
          <w:bCs/>
          <w:color w:val="000000"/>
          <w:sz w:val="22"/>
          <w:szCs w:val="22"/>
        </w:rPr>
        <w:t>r der Telefonnummer</w:t>
      </w:r>
      <w:r>
        <w:rPr>
          <w:rFonts w:ascii="Arial" w:hAnsi="Arial"/>
          <w:b/>
          <w:bCs/>
          <w:color w:val="000000"/>
          <w:sz w:val="22"/>
          <w:szCs w:val="22"/>
        </w:rPr>
        <w:t xml:space="preserve"> 0211 6355 3988 </w:t>
      </w:r>
      <w:r>
        <w:rPr>
          <w:rFonts w:ascii="Arial" w:hAnsi="Arial"/>
          <w:bCs/>
          <w:color w:val="000000"/>
          <w:sz w:val="22"/>
          <w:szCs w:val="22"/>
        </w:rPr>
        <w:t>oder per E-Mail an</w:t>
      </w:r>
      <w:r>
        <w:rPr>
          <w:rFonts w:ascii="Arial" w:hAnsi="Arial"/>
          <w:b/>
          <w:bCs/>
          <w:color w:val="000000"/>
          <w:sz w:val="22"/>
          <w:szCs w:val="22"/>
        </w:rPr>
        <w:t xml:space="preserve"> </w:t>
      </w:r>
      <w:hyperlink r:id="rId9" w:history="1">
        <w:r>
          <w:rPr>
            <w:rFonts w:ascii="Arial" w:hAnsi="Arial"/>
            <w:sz w:val="22"/>
            <w:szCs w:val="22"/>
          </w:rPr>
          <w:t>sales@dmrz.de</w:t>
        </w:r>
      </w:hyperlink>
    </w:p>
    <w:p w14:paraId="190396C1" w14:textId="77777777" w:rsidR="00AC68CF" w:rsidRDefault="00AC68CF">
      <w:pPr>
        <w:spacing w:after="120" w:line="360" w:lineRule="auto"/>
        <w:rPr>
          <w:rFonts w:ascii="Arial" w:hAnsi="Arial"/>
          <w:b/>
          <w:bCs/>
          <w:color w:val="000000"/>
          <w:sz w:val="22"/>
          <w:szCs w:val="22"/>
        </w:rPr>
      </w:pPr>
    </w:p>
    <w:p w14:paraId="39BB175F" w14:textId="77777777" w:rsidR="00AC68CF" w:rsidRDefault="00EB6588">
      <w:pPr>
        <w:spacing w:after="120" w:line="360" w:lineRule="auto"/>
        <w:rPr>
          <w:rFonts w:ascii="Arial" w:hAnsi="Arial"/>
          <w:color w:val="000000"/>
          <w:sz w:val="22"/>
          <w:szCs w:val="22"/>
        </w:rPr>
      </w:pPr>
      <w:r>
        <w:rPr>
          <w:rFonts w:ascii="Arial" w:hAnsi="Arial"/>
          <w:color w:val="000000"/>
          <w:sz w:val="22"/>
          <w:szCs w:val="22"/>
        </w:rPr>
        <w:t>Links</w:t>
      </w:r>
    </w:p>
    <w:p w14:paraId="597C6643" w14:textId="77777777" w:rsidR="00AC68CF" w:rsidRDefault="00AC68CF">
      <w:pPr>
        <w:spacing w:line="360" w:lineRule="auto"/>
        <w:rPr>
          <w:rFonts w:ascii="Arial" w:hAnsi="Arial"/>
          <w:b/>
          <w:bCs/>
          <w:color w:val="000000"/>
          <w:sz w:val="22"/>
          <w:szCs w:val="22"/>
        </w:rPr>
      </w:pPr>
    </w:p>
    <w:p w14:paraId="146BEE83" w14:textId="77777777" w:rsidR="00AC68CF" w:rsidRDefault="00EB6588">
      <w:pPr>
        <w:spacing w:line="360" w:lineRule="auto"/>
        <w:rPr>
          <w:rFonts w:ascii="Arial" w:hAnsi="Arial"/>
          <w:color w:val="000000"/>
          <w:sz w:val="22"/>
          <w:szCs w:val="22"/>
        </w:rPr>
      </w:pPr>
      <w:r>
        <w:rPr>
          <w:rFonts w:ascii="Arial" w:hAnsi="Arial"/>
          <w:color w:val="000000"/>
          <w:sz w:val="22"/>
          <w:szCs w:val="22"/>
        </w:rPr>
        <w:t>Mit diesen Verbänden arbeitet DMRZ.de zusammen</w:t>
      </w:r>
    </w:p>
    <w:p w14:paraId="0BA9C6B9" w14:textId="77777777" w:rsidR="00AC68CF" w:rsidRDefault="00EB6588">
      <w:pPr>
        <w:spacing w:line="360" w:lineRule="auto"/>
        <w:rPr>
          <w:rFonts w:ascii="Arial" w:hAnsi="Arial"/>
          <w:sz w:val="22"/>
          <w:szCs w:val="22"/>
        </w:rPr>
      </w:pPr>
      <w:hyperlink r:id="rId10" w:history="1">
        <w:r>
          <w:rPr>
            <w:rFonts w:ascii="Arial" w:hAnsi="Arial"/>
            <w:color w:val="000000"/>
            <w:sz w:val="22"/>
            <w:szCs w:val="22"/>
          </w:rPr>
          <w:t>https://www.dmrz.de/ueber-uns/verbaende</w:t>
        </w:r>
      </w:hyperlink>
    </w:p>
    <w:p w14:paraId="0B39645A" w14:textId="77777777" w:rsidR="00AC68CF" w:rsidRDefault="00AC68CF">
      <w:pPr>
        <w:spacing w:line="360" w:lineRule="auto"/>
        <w:rPr>
          <w:rFonts w:ascii="Arial" w:hAnsi="Arial"/>
          <w:color w:val="000000"/>
          <w:sz w:val="22"/>
          <w:szCs w:val="22"/>
          <w:u w:val="single"/>
        </w:rPr>
      </w:pPr>
    </w:p>
    <w:p w14:paraId="33CB8C90" w14:textId="77777777" w:rsidR="00AC68CF" w:rsidRDefault="00EB6588">
      <w:pPr>
        <w:spacing w:line="360" w:lineRule="auto"/>
        <w:rPr>
          <w:rFonts w:ascii="Arial" w:hAnsi="Arial"/>
          <w:color w:val="000000"/>
          <w:sz w:val="22"/>
          <w:szCs w:val="22"/>
        </w:rPr>
      </w:pPr>
      <w:r>
        <w:rPr>
          <w:rFonts w:ascii="Arial" w:hAnsi="Arial"/>
          <w:color w:val="000000"/>
          <w:sz w:val="22"/>
          <w:szCs w:val="22"/>
        </w:rPr>
        <w:t>Tarife und Servicepakete</w:t>
      </w:r>
    </w:p>
    <w:p w14:paraId="22DC4F2C" w14:textId="77777777" w:rsidR="00AC68CF" w:rsidRDefault="00EB6588">
      <w:pPr>
        <w:spacing w:line="360" w:lineRule="auto"/>
        <w:rPr>
          <w:rFonts w:ascii="Arial" w:hAnsi="Arial"/>
          <w:sz w:val="22"/>
          <w:szCs w:val="22"/>
        </w:rPr>
      </w:pPr>
      <w:hyperlink r:id="rId11" w:history="1">
        <w:r>
          <w:rPr>
            <w:rFonts w:ascii="Arial" w:hAnsi="Arial"/>
            <w:color w:val="000000"/>
            <w:sz w:val="22"/>
            <w:szCs w:val="22"/>
            <w:u w:val="single"/>
          </w:rPr>
          <w:t>https://www.dmrz.de/preise</w:t>
        </w:r>
      </w:hyperlink>
    </w:p>
    <w:p w14:paraId="78D6232C" w14:textId="77777777" w:rsidR="00AC68CF" w:rsidRDefault="00AC68CF">
      <w:pPr>
        <w:spacing w:line="360" w:lineRule="auto"/>
        <w:rPr>
          <w:rFonts w:ascii="Arial" w:hAnsi="Arial"/>
          <w:color w:val="000000"/>
          <w:sz w:val="22"/>
          <w:szCs w:val="22"/>
          <w:u w:val="single"/>
        </w:rPr>
      </w:pPr>
    </w:p>
    <w:p w14:paraId="4A10472B" w14:textId="77777777" w:rsidR="00AC68CF" w:rsidRDefault="00AC68CF">
      <w:pPr>
        <w:spacing w:line="360" w:lineRule="auto"/>
        <w:rPr>
          <w:rFonts w:ascii="Arial" w:hAnsi="Arial"/>
          <w:color w:val="000000"/>
          <w:sz w:val="22"/>
          <w:szCs w:val="22"/>
          <w:u w:val="single"/>
        </w:rPr>
      </w:pPr>
    </w:p>
    <w:sectPr w:rsidR="00AC68CF">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E411C" w14:textId="77777777" w:rsidR="00000000" w:rsidRDefault="00EB6588">
      <w:r>
        <w:separator/>
      </w:r>
    </w:p>
  </w:endnote>
  <w:endnote w:type="continuationSeparator" w:id="0">
    <w:p w14:paraId="6EB73482" w14:textId="77777777" w:rsidR="00000000" w:rsidRDefault="00EB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723F2" w14:textId="77777777" w:rsidR="00000000" w:rsidRDefault="00EB6588">
      <w:r>
        <w:rPr>
          <w:color w:val="000000"/>
        </w:rPr>
        <w:separator/>
      </w:r>
    </w:p>
  </w:footnote>
  <w:footnote w:type="continuationSeparator" w:id="0">
    <w:p w14:paraId="2A06C1FE" w14:textId="77777777" w:rsidR="00000000" w:rsidRDefault="00EB6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C68CF"/>
    <w:rsid w:val="00AC68CF"/>
    <w:rsid w:val="00EB65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7FAC0"/>
  <w15:docId w15:val="{50064B7A-3C97-47D3-A760-FCCF9F70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mrz.de/kostenlos-registrier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mrz.de/prei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mrz.de/ueber-uns/verbaende" TargetMode="External"/><Relationship Id="rId11" Type="http://schemas.openxmlformats.org/officeDocument/2006/relationships/hyperlink" Target="https://www.dmrz.de/preise" TargetMode="External"/><Relationship Id="rId5" Type="http://schemas.openxmlformats.org/officeDocument/2006/relationships/endnotes" Target="endnotes.xml"/><Relationship Id="rId10" Type="http://schemas.openxmlformats.org/officeDocument/2006/relationships/hyperlink" Target="https://www.dmrz.de/ueber-uns/verbaende" TargetMode="External"/><Relationship Id="rId4" Type="http://schemas.openxmlformats.org/officeDocument/2006/relationships/footnotes" Target="footnotes.xml"/><Relationship Id="rId9" Type="http://schemas.openxmlformats.org/officeDocument/2006/relationships/hyperlink" Target="mailto:sales@dmr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68D8B81C</Template>
  <TotalTime>0</TotalTime>
  <Pages>2</Pages>
  <Words>562</Words>
  <Characters>3541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Münter</dc:creator>
  <cp:lastModifiedBy>Berkay Bay</cp:lastModifiedBy>
  <cp:revision>2</cp:revision>
  <dcterms:created xsi:type="dcterms:W3CDTF">2019-06-25T14:32:00Z</dcterms:created>
  <dcterms:modified xsi:type="dcterms:W3CDTF">2019-06-25T14:32:00Z</dcterms:modified>
</cp:coreProperties>
</file>